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F3C75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503CACFB" w14:textId="10A2097C" w:rsidR="00BD4485" w:rsidRPr="004E492C" w:rsidRDefault="00BD4485" w:rsidP="00BD4485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D9282A">
        <w:rPr>
          <w:rFonts w:ascii="Times New Roman" w:hAnsi="Times New Roman" w:cs="Times New Roman"/>
          <w:sz w:val="24"/>
          <w:szCs w:val="24"/>
        </w:rPr>
        <w:t xml:space="preserve">соглашению 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9BE" w:rsidRPr="00A619BE">
        <w:rPr>
          <w:rFonts w:ascii="Times New Roman" w:hAnsi="Times New Roman" w:cs="Times New Roman"/>
          <w:sz w:val="24"/>
          <w:szCs w:val="24"/>
        </w:rPr>
        <w:t>29.12.2023г.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492C">
        <w:rPr>
          <w:rFonts w:ascii="Times New Roman" w:hAnsi="Times New Roman" w:cs="Times New Roman"/>
          <w:sz w:val="24"/>
          <w:szCs w:val="24"/>
        </w:rPr>
        <w:t>о передаче полномочий по решению вопросов</w:t>
      </w:r>
    </w:p>
    <w:p w14:paraId="42C4F07A" w14:textId="77777777" w:rsidR="00BD4485" w:rsidRPr="004E492C" w:rsidRDefault="00BD4485" w:rsidP="00BD4485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C">
        <w:rPr>
          <w:rFonts w:ascii="Times New Roman" w:hAnsi="Times New Roman" w:cs="Times New Roman"/>
          <w:sz w:val="24"/>
          <w:szCs w:val="24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4A4340" w14:textId="77777777" w:rsidR="00BD4485" w:rsidRPr="00D9282A" w:rsidRDefault="00BD4485" w:rsidP="00BD44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02BA4D" w14:textId="5785937A" w:rsidR="00BD4485" w:rsidRPr="00D9282A" w:rsidRDefault="00BD4485" w:rsidP="00BD4485">
      <w:pPr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A619BE">
        <w:rPr>
          <w:rFonts w:ascii="Times New Roman" w:hAnsi="Times New Roman" w:cs="Times New Roman"/>
          <w:sz w:val="24"/>
          <w:szCs w:val="24"/>
        </w:rPr>
        <w:t>2</w:t>
      </w:r>
      <w:r w:rsidR="009B6BBE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 xml:space="preserve">» </w:t>
      </w:r>
      <w:r w:rsidR="009B6BBE">
        <w:rPr>
          <w:rFonts w:ascii="Times New Roman" w:hAnsi="Times New Roman" w:cs="Times New Roman"/>
          <w:sz w:val="24"/>
          <w:szCs w:val="24"/>
        </w:rPr>
        <w:t>апреля</w:t>
      </w:r>
      <w:r w:rsidRPr="00D9282A">
        <w:rPr>
          <w:rFonts w:ascii="Times New Roman" w:hAnsi="Times New Roman" w:cs="Times New Roman"/>
          <w:sz w:val="24"/>
          <w:szCs w:val="24"/>
        </w:rPr>
        <w:t xml:space="preserve"> 202</w:t>
      </w:r>
      <w:r w:rsidR="00A508B3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>г.</w:t>
      </w:r>
    </w:p>
    <w:p w14:paraId="27B203D3" w14:textId="77777777" w:rsidR="00BD4485" w:rsidRPr="00D9282A" w:rsidRDefault="00BD4485" w:rsidP="00BD4485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7482C970" w14:textId="28B3D484" w:rsidR="00D901F8" w:rsidRPr="00BD4485" w:rsidRDefault="00BD4485" w:rsidP="00693B28">
      <w:pPr>
        <w:ind w:left="0"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4485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BD4485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BD4485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«Село Ильинское», в лице Главы администрации Бирюкова Михаила Вячеславовича, действующего на основании Устава, именуемая в дальнейшем «Поселение», с другой стороны, совместно именуемые «Стороны», </w:t>
      </w:r>
      <w:r w:rsidR="004E3029" w:rsidRPr="00BD4485">
        <w:rPr>
          <w:rFonts w:ascii="Times New Roman" w:hAnsi="Times New Roman" w:cs="Times New Roman"/>
          <w:bCs/>
          <w:sz w:val="24"/>
          <w:szCs w:val="24"/>
        </w:rPr>
        <w:t>заключили Дополнительное соглашение о нижеследующем:</w:t>
      </w:r>
    </w:p>
    <w:p w14:paraId="5E28C217" w14:textId="66E04D52" w:rsidR="00BD4485" w:rsidRPr="00BD4485" w:rsidRDefault="00BD4485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0D0536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A619BE" w:rsidRPr="00A619BE">
        <w:rPr>
          <w:rFonts w:ascii="Times New Roman" w:hAnsi="Times New Roman" w:cs="Times New Roman"/>
          <w:sz w:val="24"/>
          <w:szCs w:val="24"/>
        </w:rPr>
        <w:t xml:space="preserve">29.12.2023г. </w:t>
      </w:r>
      <w:r w:rsidRPr="000D0536">
        <w:rPr>
          <w:rFonts w:ascii="Times New Roman" w:hAnsi="Times New Roman" w:cs="Times New Roman"/>
          <w:sz w:val="24"/>
          <w:szCs w:val="24"/>
        </w:rPr>
        <w:t>«Расчет межбюджетных трансфертов</w:t>
      </w:r>
      <w:r w:rsidRPr="00BD4485">
        <w:rPr>
          <w:rFonts w:ascii="Times New Roman" w:hAnsi="Times New Roman" w:cs="Times New Roman"/>
          <w:color w:val="000000" w:themeColor="text1"/>
          <w:sz w:val="24"/>
          <w:szCs w:val="24"/>
        </w:rPr>
        <w:t>» цифры «</w:t>
      </w:r>
      <w:r w:rsidR="009B6BBE" w:rsidRPr="009B6BBE">
        <w:rPr>
          <w:rFonts w:ascii="Times New Roman" w:hAnsi="Times New Roman" w:cs="Times New Roman"/>
          <w:color w:val="000000" w:themeColor="text1"/>
          <w:sz w:val="24"/>
          <w:szCs w:val="24"/>
        </w:rPr>
        <w:t>494 000</w:t>
      </w:r>
      <w:r w:rsidRPr="00BD4485">
        <w:rPr>
          <w:rFonts w:ascii="Times New Roman" w:hAnsi="Times New Roman" w:cs="Times New Roman"/>
          <w:color w:val="000000" w:themeColor="text1"/>
          <w:sz w:val="24"/>
          <w:szCs w:val="24"/>
        </w:rPr>
        <w:t>» заменить цифрами «</w:t>
      </w:r>
      <w:r w:rsidR="009B6BBE" w:rsidRPr="009B6BBE">
        <w:rPr>
          <w:rFonts w:ascii="Times New Roman" w:hAnsi="Times New Roman" w:cs="Times New Roman"/>
          <w:color w:val="000000" w:themeColor="text1"/>
          <w:sz w:val="24"/>
          <w:szCs w:val="24"/>
        </w:rPr>
        <w:t>821 500</w:t>
      </w:r>
      <w:bookmarkStart w:id="0" w:name="_GoBack"/>
      <w:bookmarkEnd w:id="0"/>
      <w:r w:rsidRPr="00BD4485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  <w:r w:rsidRPr="00BD4485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p w14:paraId="3A2C8D2F" w14:textId="43E7229C" w:rsidR="00BD4485" w:rsidRPr="00BD4485" w:rsidRDefault="00BD4485" w:rsidP="00BD448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4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Настоящее Дополнительное соглашение вступает в силу после официального </w:t>
      </w:r>
      <w:proofErr w:type="gramStart"/>
      <w:r w:rsidRPr="00BD4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опубликования 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D44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14:paraId="3428E81B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205D3598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2DDBD45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B2CA9E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9140557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601D8A7C" w14:textId="77777777" w:rsidR="00AA50B3" w:rsidRPr="00AA2565" w:rsidRDefault="005D7D4C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5D7D4C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AA50B3" w:rsidRPr="00AA25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569382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</w:t>
      </w:r>
      <w:r w:rsidR="005D7D4C" w:rsidRPr="005D7D4C">
        <w:t xml:space="preserve"> </w:t>
      </w:r>
      <w:r w:rsidR="005D7D4C" w:rsidRPr="005D7D4C">
        <w:rPr>
          <w:rFonts w:ascii="Times New Roman" w:hAnsi="Times New Roman" w:cs="Times New Roman"/>
          <w:sz w:val="24"/>
          <w:szCs w:val="24"/>
        </w:rPr>
        <w:t>Н. В. Бадеева</w:t>
      </w:r>
    </w:p>
    <w:p w14:paraId="5C65C19C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46C16047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3975F22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61295EEF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A720F9">
        <w:rPr>
          <w:rFonts w:ascii="Times New Roman" w:hAnsi="Times New Roman" w:cs="Times New Roman"/>
          <w:sz w:val="24"/>
          <w:szCs w:val="24"/>
        </w:rPr>
        <w:t xml:space="preserve">Село </w:t>
      </w:r>
      <w:r w:rsidR="00123180">
        <w:rPr>
          <w:rFonts w:ascii="Times New Roman" w:hAnsi="Times New Roman" w:cs="Times New Roman"/>
          <w:sz w:val="24"/>
          <w:szCs w:val="24"/>
        </w:rPr>
        <w:t>Ильинское</w:t>
      </w:r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0B2BF0E3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123180">
        <w:rPr>
          <w:rFonts w:ascii="Times New Roman" w:hAnsi="Times New Roman" w:cs="Times New Roman"/>
          <w:sz w:val="24"/>
          <w:szCs w:val="24"/>
        </w:rPr>
        <w:t>М.В. Бирюков</w:t>
      </w:r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956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1DE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80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2E03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570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10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B2F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D4C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775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BBE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B7F99"/>
    <w:rsid w:val="009C0187"/>
    <w:rsid w:val="009C04A5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9C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8B3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9BE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0F9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D7F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3007"/>
    <w:rsid w:val="00BD32BE"/>
    <w:rsid w:val="00BD3448"/>
    <w:rsid w:val="00BD3B77"/>
    <w:rsid w:val="00BD40BA"/>
    <w:rsid w:val="00BD4485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919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6E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799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38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23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C156"/>
  <w15:docId w15:val="{8895AA93-273F-4881-8B70-8AA7C09E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4042A-406F-4D52-97FE-303647C8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9</cp:revision>
  <cp:lastPrinted>2024-01-23T09:19:00Z</cp:lastPrinted>
  <dcterms:created xsi:type="dcterms:W3CDTF">2022-01-28T11:48:00Z</dcterms:created>
  <dcterms:modified xsi:type="dcterms:W3CDTF">2024-04-24T07:14:00Z</dcterms:modified>
</cp:coreProperties>
</file>